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89" w:rsidRPr="00767589" w:rsidRDefault="00767589" w:rsidP="00767589">
      <w:pPr>
        <w:shd w:val="clear" w:color="auto" w:fill="FFFFFF"/>
        <w:spacing w:before="150" w:after="150" w:line="240" w:lineRule="auto"/>
        <w:ind w:left="150" w:right="150"/>
        <w:jc w:val="both"/>
        <w:outlineLvl w:val="0"/>
        <w:rPr>
          <w:rFonts w:ascii="Arial" w:eastAsia="Times New Roman" w:hAnsi="Arial" w:cs="Arial"/>
          <w:color w:val="AA0033"/>
          <w:kern w:val="36"/>
          <w:sz w:val="38"/>
          <w:szCs w:val="38"/>
          <w:lang w:eastAsia="ru-RU"/>
        </w:rPr>
      </w:pPr>
      <w:r w:rsidRPr="00767589">
        <w:rPr>
          <w:rFonts w:ascii="Arial" w:eastAsia="Times New Roman" w:hAnsi="Arial" w:cs="Arial"/>
          <w:color w:val="AA0033"/>
          <w:kern w:val="36"/>
          <w:sz w:val="38"/>
          <w:szCs w:val="38"/>
          <w:lang w:eastAsia="ru-RU"/>
        </w:rPr>
        <w:t>Организация работы с персональными данными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</w:p>
    <w:p w:rsidR="00767589" w:rsidRPr="002C72A5" w:rsidRDefault="007D48D2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b/>
          <w:bCs/>
          <w:i/>
          <w:iCs/>
          <w:color w:val="001155"/>
          <w:sz w:val="20"/>
          <w:szCs w:val="21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1155"/>
          <w:sz w:val="20"/>
          <w:szCs w:val="21"/>
          <w:u w:val="single"/>
          <w:lang w:eastAsia="ru-RU"/>
        </w:rPr>
        <w:drawing>
          <wp:inline distT="0" distB="0" distL="0" distR="0">
            <wp:extent cx="6286500" cy="3857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1. Общие положения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1.1. Настоящее Положение разработано с целью защиты информации, относящейся к личности и личной жизни сотрудников ТСЖ «</w:t>
      </w:r>
      <w:r w:rsidR="002C72A5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Шахтёрский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», и физических лиц-собственников помещений в многоквартирных жилых домах:  № </w:t>
      </w:r>
      <w:r w:rsidR="002C72A5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1,</w:t>
      </w:r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</w:t>
      </w:r>
      <w:r w:rsidR="002C72A5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3,</w:t>
      </w:r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</w:t>
      </w:r>
      <w:r w:rsidR="002C72A5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7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по улице </w:t>
      </w:r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Больничной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, № </w:t>
      </w:r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1/1, 2/1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по улице </w:t>
      </w:r>
      <w:proofErr w:type="spellStart"/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Архаринской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 в </w:t>
      </w:r>
      <w:proofErr w:type="spellStart"/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пгт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. </w:t>
      </w:r>
      <w:r w:rsidR="000665AC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Архара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(далее по тексту МКД), в соответствии со статьей 24 Конституции Российской Федерации, Трудовым кодексом Российской Федерации и Федеральным законом от 27 июля 2006 г. N 152-ФЗ "О персональных данных", Федеральным законом от 27.07.2006 N 149-ФЗ "Об информации, информационных технологиях и о защите информации".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1.2. Положение о защите персональных данных (далее - Положение) определяет порядок сбора, хранения, комбинирования, передачи и любого другого использования персональных данных в соответствии с законодательством Российской Федерации.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1.3.  Упорядочение обращения с персональными данными имеет целью обеспечить соблюдение законных прав и интересов ТСЖ, его сотрудников и собственников помещений в МКД  в связи с 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необходимостью получения (сбора), систематизации (комбинирования), хранения и передачи сведений, составляющих персональные данные.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1.4. Настоящее Положение и изменения к нему утверждаются решением общего собрания членов ТСЖ.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2. Основные понятия.  Состав персональных данных сотрудников и собственников помещений в МКД.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2.1. Для целей настоящего Положения используются следующие основные понятия: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Персональные данные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прямо предусмотренная Федеральным законом от 27 июля 2006 г. N 152-ФЗ "О персональных данных».</w:t>
      </w:r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Обработка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сбор, запись, систематизация, накопление, хранение, уточнение (обновление, изменение), извлечение, использование, распространение, (в том числе, передача), обезличивание, блокирование, уничтожение персональных данных;</w:t>
      </w:r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Защита персональных данны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деятельность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управомоченных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лиц по обеспечению с помощью локального регулирования порядка обработки персональных данных и организационно-технических мер конфиденциальности информации о конкретном физическом лице.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Распространение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действия, направленные на передачу персональных данных определенному кругу лиц (передача персональных данных) или ознакомление с персональными данными неограниченного круга лиц, в том числе, обнародование персональных данных в средствах массовой информации, размещение в информационно-телекоммуникационных сетях или представление доступа к персональными данным каким-либо иным способом;</w:t>
      </w:r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Использование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-д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ействия с персональными данными,  совершаемые уполномоченным должностным лицом ТСЖ в целях принятия решений или совершения иных действий, порождающих юридические последствия в отношении сотрудников и собственников помещений МКД дома либо иным образом затрагивающих их права и свободы или права и свободы других лиц;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lastRenderedPageBreak/>
        <w:t>Блокирование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Уничтожение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Обезличивание персональных данных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 – действия, в результате которых невозможно определить принадлежность персональных данных конкретному сотруднику или собственнику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МКДа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Общедоступные персональные данные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персональные данные, доступ к которым предоставлен неограниченному кругу лиц, с согласия сотрудника или собственника помещений МКД, или на которые в соответствии с федеральными законами не распространяется требование соблюдения конфиденциальности;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Информация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сведения (сообщения, данные), предоставляемые независимо от формы их представления;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u w:val="single"/>
          <w:lang w:eastAsia="ru-RU"/>
        </w:rPr>
        <w:t>Документированная информация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–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2.2. При заключении трудового договора в соответствии со ст.65 Трудового кодекса РФ лицо, поступающее на работу, предъявляет: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Паспорт, иной документ удостоверяющий личность;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Трудовую книжку, за исключением случаев, когда договор заключается впервые, или работник поступает на работу на условиях совместительства, или трудовая книжка у работника отсутствует в связи с ее утерей или по другим причинам;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Страховое свидетельство государственного пенсионного страхования;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Документы воинского учета – для лиц, подлежащих воинскому учету;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-  в отдельных случаях с учетом специфики работы действующим законодательством РФ может предусматриваться необходимость предъявления при заключении трудового договора дополнительных документов (например, медицинское заключение для лиц в возврате до 18 лет; 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для лиц, занятых на тяжелых работах и работах с вредными и (или) опасными условиями труда, а так же на работах, связанных с движением транспорта).</w:t>
      </w:r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2.3. При приобретении права собственности на жилую площадь собственник предъявляет в ТСЖ: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-Паспорт или иной документ удостоверяющий личность;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Свидетельство о праве собственности  на помещение  и передает в ТСЖ копию этого свидетельства (копия должна быть заверена самим собственником «Копия верна», ФИО, подпись собственника, дата передачи документа в ТСЖ);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Комплект документов на индивидуальные приборы учета воды (при их наличии у собственника);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-  Контактные телефоны и другие данные (е-мейл и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т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.д</w:t>
      </w:r>
      <w:proofErr w:type="spellEnd"/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) для оперативной связи с собственником.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2.4. При смене собственника или регистрации нового собственника дома в бухгалтерской программе  ТСЖ в электронном виде в лицевую карточку заносятся следующие данные: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-общие сведения (ФИО);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-сведения о наличии собственности;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-данные индивидуальных приборов учета вода (при их наличии);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-сведения о фактическом месте жительства и о контактных телефонах и другие контактные данные.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2.5. В ТСЖ создаются и хранятся следующие группы документов, содержащие данные о сотрудниках и собственниках помещений в МКД в едином или сводном виде;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2.5.1. Документы, содержащие персональные данные сотрудников: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-комплекты документов, сопровождающие процесс оформления трудовых отношений при приеме на работу, переводе, увольнении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-а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нкета кандидата на должность;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-трудовой договор и приложения к нему и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т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.д</w:t>
      </w:r>
      <w:proofErr w:type="spellEnd"/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-копии и подлинники приказов (распоряжений) по личному составу;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-личные дела и трудовые книжки;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-дела, содержащие материалы аттестаций сотрудников;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-справочно-информационный банк данных по персоналу (картотеки, журналы);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-подлинники и копии отчетных, аналитических и справочных материалов, передаваемых председателю ТСЖ;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-копии отчетов, направляемых в государственные органы статистики, налоговые инспекции, вышестоящие органы управления и учреждения.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2.5.2. Документы, содержащие персональные данные собственников помещений МКД: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-комплексы документов, сопровождающие процесс оформления протоколов общих собраний собственников и членов ТСЖ, протоколы заседаний правления и ревизионной комиссии;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-лицевые счета на жилую площадь (в электронном виде);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-реестр собственников;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-реестр членов ТСЖ;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-дела, содержащие материалы судебных исков;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-справочно-информационный банк данных по собственникам помещений дома (картотеки,  журналы)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-копии отчетов, направляемых государственные и уполномоченные органы в соответствии с требованиями законодательства;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3. Организация обработки персональных данных сотрудников и собственников помещений МКД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3.1. Персональные данные должны предоставляться в ТСЖ самими  сотрудниками и собственниками помещений. ТСЖ вправе самостоятельно получить персональные данные на сотрудника и собственника помещений МКД только в порядке, прямо предусмотренном действующим законодательством (справки из паспортного стола; выписки ЕГРП и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т.д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3.2. ТСЖ не имеет права получать и обрабатывать персональные данные сотрудника или собственника помещений МКД  о его расовой, национальной принадлежности, политических взглядах, религиозных и философских убеждениях, данных о членстве в общественных объединениях, состояния здоровья, интимной жизни. В соответствии со ст.24 Конституции РФ ТСЖ вправе получать и обрабатывать данные о частной жизни сотрудника или жителя дома только с его письменного согласия.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3.3. Обработка указанных в п.3.2 персональных данных возможна только с добровольного согласия либо без согласия в следующих случаях: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-персональные данные являются общедоступными;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-персональные данные относятся к состоянию здоровья сотрудника или собственника помещений МКД, и их обработка необходима для защиты их жизни, здоровья или иных жизненно важных интересов других лиц и получение согласие невозможно;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-по требованию полномочных государственных органов – в случаях, предусмотренных федеральным законом.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3.4. ТСЖ вправе обрабатывать персональные данные сотрудников и собственников помещений МКД только с их письменного согласия, кроме случаев указанных в п.3.6.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3.5. Письменно согласие на обработку своих персональных данных (</w:t>
      </w:r>
      <w:r w:rsidRPr="00767589">
        <w:rPr>
          <w:rFonts w:ascii="Arial" w:eastAsia="Times New Roman" w:hAnsi="Arial" w:cs="Arial"/>
          <w:i/>
          <w:iCs/>
          <w:color w:val="001155"/>
          <w:sz w:val="21"/>
          <w:szCs w:val="21"/>
          <w:lang w:eastAsia="ru-RU"/>
        </w:rPr>
        <w:t>Приложение № 2 к Положению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) должно включать в себя: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-наименование (фамилию, имя, отчество) и адрес оператора, получающего согласие субъекта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цель обработки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-срок в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течение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которого действует согласие, а также порядок его отзыва.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3.6. Согласие не требуется в следующих случаях: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определенного полномочия работодателя;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-обработка персональных данных осуществляется только в целях исполнения трудового договора;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-обработка персональных данных осуществляется только в целях начисления жилищно-коммунальных услуг;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-обработка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-обработка персональных данных необходима для защиты жизни, здоровья или иных жизненно важных интересов сотрудника или жителя дома, если получение его согласия невозможно.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3.7. Сотрудник ТСЖ и собственник помещений МКД представляют должностному лицу достоверные сведения о себе. Должностное лицо проверяет достоверность сведения на основании представленных субъектом данных подлинников документов.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3.8. В целях обеспечения прав и свобод человека и гражданина председатель правления ТСЖ и его законные полномочные представители при обработке персональных данных сотрудника и собственников помещений МКД должны выполнять следующие требования: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3.8.1.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Обработка персональных данных может осуществляться исключительно в целях обеспечения соблюдения законов или иных правовых актов, содействия субъекту данных в трудоустройстве, обучении и профессиональном продвижении, обеспечение личной безопасности сотрудников, контроля количества и качества выполняемой работы и обеспечения сохранности имущества, своевременного и полного начисления жилищно-коммунальных и других услуг в рамках уставной деятельности ТСЖ.</w:t>
      </w:r>
      <w:proofErr w:type="gramEnd"/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3.8.3. Защита персональных данных от неправомерного их использования утраты обеспечивается ТСЖ за счет собственных средств, в порядке, установленном федеральным законом и Уставом ТСЖ.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3.8.4. Собственники помещений в МКД и их представители должны быть ознакомлены с документами ТСЖ, устанавливающими порядок обработки персональных данных, а также об их правах и обязанностях в этой области, посредством размещения настоящего Положения на информационных стендах в подъездах домов и на сайте ТСЖ.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3.8.5 Сотрудники должны быть ознакомлены под расписку </w:t>
      </w:r>
      <w:r w:rsidRPr="00767589">
        <w:rPr>
          <w:rFonts w:ascii="Arial" w:eastAsia="Times New Roman" w:hAnsi="Arial" w:cs="Arial"/>
          <w:i/>
          <w:iCs/>
          <w:color w:val="001155"/>
          <w:sz w:val="21"/>
          <w:szCs w:val="21"/>
          <w:lang w:eastAsia="ru-RU"/>
        </w:rPr>
        <w:t>(Приложение 1, 3а  к Положению)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с документами ТСЖ устанавливающими порядок обработки персональных данных, а также об их правах и обязанностях в этой области.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4. Передача персональных данных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 При передаче персональных данных сотрудников или собственников помещений МКД ТСЖ должно соблюдать следующие требования: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4.1.1. Не сообщать персональные данные третьей стороне без письменного согласия субъекта данных, за исключением случаев, когда это необходимо в целях предупреждения угрозы жизни и здоровью субъекта, а также в случаях, прямо установленных федеральными законами.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4.1.2. Информация из реестра членов ТСЖ, а также прочая информация, предусмотренная ст. 143.1 ЖК РФ предоставляется ТСЖ только собственникам помещений в доме на основании их письменного заявления, содержащего полные ФИО заявителя, его паспортные данные, а также с  указанием цели использования запрашиваемой информации. Заявитель до ознакомления с документами, обязан подписать соглашение о нераспространении  персональных данных других собственников помещений МКД (</w:t>
      </w:r>
      <w:r w:rsidRPr="00767589">
        <w:rPr>
          <w:rFonts w:ascii="Arial" w:eastAsia="Times New Roman" w:hAnsi="Arial" w:cs="Arial"/>
          <w:i/>
          <w:iCs/>
          <w:color w:val="001155"/>
          <w:sz w:val="21"/>
          <w:szCs w:val="21"/>
          <w:lang w:eastAsia="ru-RU"/>
        </w:rPr>
        <w:t>Приложение № 3 к Положению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4.1.3.Не сообщать персональные данные в коммерческих целях без письменного согласия субъекта данных.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4.1.4. Предупредить лиц, получивших персональные данные субъектов данных, о том, что эти данные могут быть использованы лишь в целях, для которых они сообщены, и требовать от этих лиц соблюдения закона о защите персональных данных. Лица, получившие персональные данные сотрудника или собственника помещений в МКД, обязаны соблюдать режим секретности (конфиденциальности).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Данное Положение не распространяется на обмен персональными данными сотрудников и собственников помещений в МКД в порядке, установленном федеральными законами.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4.1.5. Осуществлять передачу персональных данных сотрудников и собственников дома в пределах ТСЖ в соответствии с настоящим Положением.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4.1.6. Разрешать доступ к персональным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данным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4.1.7. Передавать персональные данные сотрудника или собственника помещений в МКД его законным, полномочным представителям в порядке, установленном законодательством РФ,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4.2. Персональные данные сотрудников и собственников помещений в МКД обрабатываются и хранятся в бухгалтерии ТСЖ и (или) у председателя правления или должностного лица, назначенного приказом по ТСЖ.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4.3. Персональные данные сотрудников и собственников помещений в МКД могут быть получены,  могут проходить дальнейшую обработку и передаваться на хранение, как на бумажных носителях. Так и в электронном виде (посредством локальной компьютерной сети).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4.4. При получении персональных данных не от сотрудника или собственника дома (за исключением случаев, если персональные данные являются общедоступными) ТСЖ до начала обработки таких персональных данных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обязана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 предоставить субъекту данных следующую информацию: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-наименование (фамилия, имя, отчество) и адрес оператора или его представителя;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-цель обработки персональных данных и ее правовое основание;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-предполагаемые пользователи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-установленные федеральными законами права субъекта персональных данных.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5. Доступ к персональным данным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5.1.Право доступа к персональным данным сотрудников и собственникам дома имеют: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-председатель правления ТСЖ;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-сотрудники бухгалтерии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Право ограниченного доступа к персональным данным имеют: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-члены ревизионной комиссии;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-члены правления;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-члены других комиссий;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юрист ТСЖ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 иные сотрудники ТСЖ по поручению председателя правления ТСЖ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5.2. Сотрудник и собственники помещений в МКД имеют право: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5.2.1. Получать доступ к своим персональным данным и ознакомление с ними.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lastRenderedPageBreak/>
        <w:t>5.2.2. Требовать от ТСЖ уточнения, исключения или исправления неполных, неверных, устаревших. Недостоверных, незаконно полученных или не являющихся необходимыми для ТСЖ персональных данных.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5.2.3. Получать от ТСЖ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-сведения о лицах, которые имеют доступ к персональным данным или которым может быть предоставлен такой доступ;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-перечень обрабатываемых персональных данных и источник их получения;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-сроки обработки персональных данных, в том числе сроки их хранения;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5.2.4. Обжаловать в уполномоченный орган по защите прав субъектов персональных данных или в судебном порядке неправомерные действия или бездействия ТСЖ при обработке и защите его персональных данных.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5.3. Сотрудник, и собственник помещения в МКД обязаны знать о том, что они: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-должны соблюдать требования Федерального закона № 152-ФЗ «О персональных данных» от 27.07.2006 г. так как его действие распространяется на любое физическое лицо, организацию или предпринимателя;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-не имеют права допускать передачу персональных данных работников ТСЖ и собственников помещений в МКД, ставших им известными, без получения соответствующих письменных разрешений от работников и собственников на передачу их персональных данных;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-будут нести ответственность за несоблюдение законодательства РФ в части, касающейся незаконной передачи (распространения) персональных данных субъектов ТСЖ.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5.4. Копировать и делать выписки персональных данных сотрудников ТСЖ или собственников помещений дома разрешается исключительно в служебных целях с письменного разрешения председателя правления ТСЖ ( за исключением обстоятельств, изложенных в </w:t>
      </w:r>
      <w:proofErr w:type="gram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п</w:t>
      </w:r>
      <w:proofErr w:type="gram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 4.1.2 настоящего Положения).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5.5. Передача информации третьей стороне возможна только при письменном согласии субъекта персональных данных (</w:t>
      </w:r>
      <w:r w:rsidRPr="00767589">
        <w:rPr>
          <w:rFonts w:ascii="Arial" w:eastAsia="Times New Roman" w:hAnsi="Arial" w:cs="Arial"/>
          <w:i/>
          <w:iCs/>
          <w:color w:val="001155"/>
          <w:sz w:val="21"/>
          <w:szCs w:val="21"/>
          <w:lang w:eastAsia="ru-RU"/>
        </w:rPr>
        <w:t>Приложение 2 к Положению</w:t>
      </w: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).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lastRenderedPageBreak/>
        <w:t>6. Ответственность за нарушение норм, регулирующих обработку персональных данных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6.1. Сотрудники ТСЖ и собственники дома, виновные в нарушении порядка обращения с персональными данными, несут дисциплинарную (ст.90 ТК РФ для сотрудников), административную, гражданско-правовую или уголовную (ст.137 УК РФ) ответственность в соответствии с федеральными законами.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 xml:space="preserve">6.2. Руководитель ТСЖ за нарушение порядка обращения с персональными данными несет административную ответственность согласно </w:t>
      </w:r>
      <w:proofErr w:type="spellStart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ст.ст</w:t>
      </w:r>
      <w:proofErr w:type="spellEnd"/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. 5.27 и 5.39 Кодекса об административных правонарушениях РФ, дисциплинарную и уголовную ответственность. А также возмещает субъекту данный ущерб, причиненный неправомерным использованием информации, содержащей персональные данные об этом субъекте.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 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b/>
          <w:bCs/>
          <w:i/>
          <w:iCs/>
          <w:color w:val="001155"/>
          <w:sz w:val="21"/>
          <w:szCs w:val="21"/>
          <w:u w:val="single"/>
          <w:lang w:eastAsia="ru-RU"/>
        </w:rPr>
        <w:t>7. Заключительные положения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7.1. Положение обязательно для исполнения всеми сотрудниками ТСЖ, членами Правления ТСЖ, членами ревизионной, счетной и прочих комиссий ТСЖ, а также собственниками помещений в МКД.</w:t>
      </w:r>
    </w:p>
    <w:p w:rsidR="00767589" w:rsidRPr="00767589" w:rsidRDefault="00767589" w:rsidP="00767589">
      <w:pPr>
        <w:shd w:val="clear" w:color="auto" w:fill="FFFFFF"/>
        <w:spacing w:before="100" w:beforeAutospacing="1" w:after="100" w:afterAutospacing="1" w:line="378" w:lineRule="atLeast"/>
        <w:jc w:val="both"/>
        <w:rPr>
          <w:rFonts w:ascii="Arial" w:eastAsia="Times New Roman" w:hAnsi="Arial" w:cs="Arial"/>
          <w:color w:val="001155"/>
          <w:sz w:val="21"/>
          <w:szCs w:val="21"/>
          <w:lang w:eastAsia="ru-RU"/>
        </w:rPr>
      </w:pPr>
      <w:r w:rsidRPr="00767589">
        <w:rPr>
          <w:rFonts w:ascii="Arial" w:eastAsia="Times New Roman" w:hAnsi="Arial" w:cs="Arial"/>
          <w:color w:val="001155"/>
          <w:sz w:val="21"/>
          <w:szCs w:val="21"/>
          <w:lang w:eastAsia="ru-RU"/>
        </w:rPr>
        <w:t>7.2. Сотрудники ТСЖ обязаны быть ознакомлены с положением под роспись (Приложение № 1).</w:t>
      </w:r>
    </w:p>
    <w:p w:rsidR="009734BE" w:rsidRPr="00767589" w:rsidRDefault="009734BE" w:rsidP="00767589"/>
    <w:sectPr w:rsidR="009734BE" w:rsidRPr="00767589" w:rsidSect="00656357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6274A"/>
    <w:multiLevelType w:val="multilevel"/>
    <w:tmpl w:val="D2A2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72"/>
    <w:rsid w:val="000665AC"/>
    <w:rsid w:val="00135395"/>
    <w:rsid w:val="002C72A5"/>
    <w:rsid w:val="002D64DC"/>
    <w:rsid w:val="00435A15"/>
    <w:rsid w:val="00656357"/>
    <w:rsid w:val="006B564A"/>
    <w:rsid w:val="00767589"/>
    <w:rsid w:val="007D48D2"/>
    <w:rsid w:val="00885503"/>
    <w:rsid w:val="009734BE"/>
    <w:rsid w:val="00D57872"/>
    <w:rsid w:val="00E1101F"/>
    <w:rsid w:val="00E4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3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7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1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5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2833</Words>
  <Characters>16152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2015-06-24T01:30:00Z</cp:lastPrinted>
  <dcterms:created xsi:type="dcterms:W3CDTF">2015-06-09T00:11:00Z</dcterms:created>
  <dcterms:modified xsi:type="dcterms:W3CDTF">2015-06-26T01:32:00Z</dcterms:modified>
</cp:coreProperties>
</file>